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" w:line="240" w:lineRule="auto"/>
        <w:ind w:left="884" w:right="76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GESTION – CUOTA 03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" w:line="246.99999999999994" w:lineRule="auto"/>
        <w:ind w:left="3793" w:right="3449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Contrato de Prestación de Servicios No.4162.010.26.1.0865-2025.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8" w:lineRule="auto"/>
        <w:ind w:left="1012" w:right="65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FECHA: 25/04/ 2025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color w:val="ff0000"/>
        </w:rPr>
      </w:pPr>
      <w:r w:rsidDel="00000000" w:rsidR="00000000" w:rsidRPr="00000000">
        <w:rPr>
          <w:rtl w:val="0"/>
        </w:rPr>
        <w:t xml:space="preserve">CONTRATISTA: CLARA INES CORDOBA MENA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DEPENDENCIA: SUB SECRETARIA DE FOMENTO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SUPERVISOR: TOMAS GUTIERREZ MAÑOSCA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1012" w:right="76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Por medio del presente entrego informe de Gestión de las actividades realizadas en la SDR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12" w:right="64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– DEPENDENCIA SUB SECRETARIA DE FOMENTO , como parte de la ejecución del contrato: No. 4162.010.26.1.0865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 2025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Cuota TRES: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1.Realizar tareas de apoyo en las jornadas y eventos realizados en campo, para la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intervención con los diferentes tipos de población que maneja el proyecto, así como al proceso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 socialización y a la vinculación de la población beneficiaría del Proyecto.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-Asistí a las sesiones de clases de grados primero y segundo en el colegio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para desarrollar actividades de habilidades motrices y de reacción a través de juegos físicos,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promoviendo la cooperación en equipo, la atención y el trabajo en conjunto entre los estudiantes.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Realizar tareas de apoyo en la elaboración y presentación de informes, registró de los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beneficiarios del proyecto a través de la plataforma SIDER, registro fotográfico y bases de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datos, correspondiente a los jornadas y eventos.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-Apoyé en el proceso de registro de beneficiarios en la plataforma SIDER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Asistir a las diferentes reuniones y capacitaciones programadas por el área de fomento y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las propias del cargo, que sean necesarias para el desarrollo del programa.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-Asistí a capacitaciones con el equipo de trabajo para tratar temas relacionados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 avance de las clases que realizan los monitores, recomendaciones que deben tenerse en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cuenta y todo lo relacionado con el programa.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Realizar tareas de apoyo en las actividades operativas, logísticas o asistenciales de carácter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misional de la Secretaría de Deporte y Recreación, en el cumplimiento del objeto contractual.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-Asistí al campo para llevar a cabo las clases de entrenamiento deportivo, en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colaboración con la Secretaría del Deporte y la Recreación, en donde realicé actividades a los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estudiantes en filas y distribuyó varios aros en el piso, asegurándose de que hubiera suficiente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espacio entre ellos para permitir que los niños realizaran los movimientos con libertad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5. Las demás relacionadas con el desarrollo del objeto contractual¨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-Asistí a una capacitación enfocada en la nutrición, titulada ̈Nutrición Saludable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 Equilibrio de Macronutrientes para Niños y Adolescentes ̈ Durante esta capacitación, se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abordaron temas clave relacionados con la importancia de una alimentación balanceada para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el desarrollo adecuado de los niños y adolescentes. Se discutieron los macronutrientes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esenciales (proteínas, carbohidratos y grasas) y su rol fundamental en la salud y el crecimiento. La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actividad proporcionó a los participantes conocimientos prácticos sobre cómo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lograr un equilibrio adecuado en su dieta diaria, promoviendo hábitos alimenticios saludables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 sostenibles para los jóvenes.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0" w:firstLine="0"/>
        <w:jc w:val="left"/>
        <w:rPr>
          <w:color w:val="000000"/>
          <w:u w:val="no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MEDIO DE VERIFICACION LAS EVIDENCIAS DE LO RELACIONADO SE ENCUENTRAN EN EL SIGUIENTE LINK: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0" w:firstLine="0"/>
        <w:jc w:val="left"/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https://drive.google.com/drive/folders/1257Wj7YxV2nPa55Mj9DebR-QOtSXAKNQ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-53339</wp:posOffset>
            </wp:positionH>
            <wp:positionV relativeFrom="paragraph">
              <wp:posOffset>0</wp:posOffset>
            </wp:positionV>
            <wp:extent cx="2339340" cy="447675"/>
            <wp:effectExtent b="0" l="0" r="0" t="0"/>
            <wp:wrapNone/>
            <wp:docPr descr="Texto&#10;&#10;El contenido generado por IA puede ser incorrecto." id="1681943143" name="image1.png"/>
            <a:graphic>
              <a:graphicData uri="http://schemas.openxmlformats.org/drawingml/2006/picture">
                <pic:pic>
                  <pic:nvPicPr>
                    <pic:cNvPr descr="Texto&#10;&#10;El contenido generado por IA puede ser incorrecto."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39340" cy="4476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" w:line="326" w:lineRule="auto"/>
        <w:ind w:left="0" w:right="354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NOMBRE COMPLETO: 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" w:line="326" w:lineRule="auto"/>
        <w:ind w:left="0" w:right="354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CLARA INES CORDOBA MENA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" w:line="326" w:lineRule="auto"/>
        <w:ind w:left="0" w:right="354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C.C:  35.603.304</w:t>
      </w:r>
    </w:p>
    <w:sectPr>
      <w:pgSz w:h="15720" w:w="12120" w:orient="portrait"/>
      <w:pgMar w:bottom="280" w:top="1180" w:left="660" w:right="9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Arial MT" w:cs="Arial MT" w:eastAsia="Arial MT" w:hAnsi="Arial MT"/>
      <w:lang w:val="es-ES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</w:style>
  <w:style w:type="paragraph" w:styleId="Prrafodelista">
    <w:name w:val="List Paragraph"/>
    <w:basedOn w:val="Normal"/>
    <w:uiPriority w:val="1"/>
    <w:qFormat w:val="1"/>
    <w:pPr>
      <w:ind w:left="100" w:right="446"/>
    </w:pPr>
  </w:style>
  <w:style w:type="paragraph" w:styleId="TableParagraph" w:customStyle="1">
    <w:name w:val="Table Paragraph"/>
    <w:basedOn w:val="Normal"/>
    <w:uiPriority w:val="1"/>
    <w:qFormat w:val="1"/>
  </w:style>
  <w:style w:type="character" w:styleId="Hipervnculo">
    <w:name w:val="Hyperlink"/>
    <w:basedOn w:val="Fuentedeprrafopredeter"/>
    <w:uiPriority w:val="99"/>
    <w:unhideWhenUsed w:val="1"/>
    <w:rsid w:val="0056133B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56133B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257Wj7YxV2nPa55Mj9DebR-QOtSXAKNQ" TargetMode="Externa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Xj7J6VoLh93fAYYfX0Dx/wTQwQ==">CgMxLjA4AHIhMTF3VXJjSTZFaDVFWC1BU1g0dERZejhpd0g2RnkzaURu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2025-04-11T21:46:00Z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